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B712F9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</w:t>
      </w:r>
      <w:bookmarkStart w:id="0" w:name="_GoBack"/>
      <w:bookmarkEnd w:id="0"/>
      <w:r w:rsidRPr="00334AA9">
        <w:t>paper</w:t>
      </w:r>
      <w:r>
        <w:t xml:space="preserve"> regarding high-performance six-cylinder vehicles.</w:t>
      </w:r>
    </w:p>
    <w:p w:rsidR="00040603" w:rsidRDefault="00040603" w:rsidP="00B712F9">
      <w:pPr>
        <w:pStyle w:val="Quote"/>
      </w:pPr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our Flyer ZW6 doesn’t look too bad.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124EAC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124EAC"/>
    <w:rsid w:val="002C6C20"/>
    <w:rsid w:val="003E3A9B"/>
    <w:rsid w:val="0062572A"/>
    <w:rsid w:val="007511CA"/>
    <w:rsid w:val="007E37B8"/>
    <w:rsid w:val="008F142B"/>
    <w:rsid w:val="00981402"/>
    <w:rsid w:val="00AF3BDA"/>
    <w:rsid w:val="00B712F9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12F9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B712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2F9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954</Characters>
  <Application>Microsoft Office Word</Application>
  <DocSecurity>0</DocSecurity>
  <Lines>954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2016-01-13T00:49:00Z</dcterms:created>
  <dcterms:modified xsi:type="dcterms:W3CDTF">2016-01-13T00:49:00Z</dcterms:modified>
</cp:coreProperties>
</file>